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57FE2" w14:textId="77777777" w:rsidR="000B1732" w:rsidRPr="000B1732" w:rsidRDefault="000B1732" w:rsidP="000B173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B1732">
        <w:rPr>
          <w:rFonts w:ascii="Times New Roman" w:eastAsia="Times New Roman" w:hAnsi="Times New Roman" w:cs="Times New Roman"/>
          <w:b/>
          <w:bCs/>
          <w:kern w:val="36"/>
          <w:sz w:val="48"/>
          <w:szCs w:val="48"/>
        </w:rPr>
        <w:t xml:space="preserve">Community Engagement Project- Part 2 Data Analysis </w:t>
      </w:r>
    </w:p>
    <w:p w14:paraId="72EBEC74" w14:textId="77777777" w:rsidR="000B1732" w:rsidRPr="000B1732" w:rsidRDefault="000B1732" w:rsidP="000B173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B1732">
        <w:rPr>
          <w:rFonts w:ascii="Times New Roman" w:eastAsia="Times New Roman" w:hAnsi="Times New Roman" w:cs="Times New Roman"/>
          <w:sz w:val="24"/>
          <w:szCs w:val="24"/>
        </w:rPr>
        <w:t xml:space="preserve">Points 100 </w:t>
      </w:r>
    </w:p>
    <w:p w14:paraId="5FDB24A3" w14:textId="77777777" w:rsidR="000B1732" w:rsidRPr="000B1732" w:rsidRDefault="000B1732" w:rsidP="000B173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B1732">
        <w:rPr>
          <w:rFonts w:ascii="Times New Roman" w:eastAsia="Times New Roman" w:hAnsi="Times New Roman" w:cs="Times New Roman"/>
          <w:sz w:val="24"/>
          <w:szCs w:val="24"/>
        </w:rPr>
        <w:t xml:space="preserve">Submitting a text entry box or a file upload (Turnitin enabled) </w:t>
      </w:r>
    </w:p>
    <w:p w14:paraId="75195CD9" w14:textId="77777777" w:rsidR="000B1732" w:rsidRPr="000B1732" w:rsidRDefault="000B1732" w:rsidP="000B1732">
      <w:pPr>
        <w:spacing w:before="100" w:beforeAutospacing="1" w:after="100" w:afterAutospacing="1" w:line="240" w:lineRule="auto"/>
        <w:rPr>
          <w:rFonts w:ascii="Times New Roman" w:eastAsia="Times New Roman" w:hAnsi="Times New Roman" w:cs="Times New Roman"/>
          <w:sz w:val="24"/>
          <w:szCs w:val="24"/>
        </w:rPr>
      </w:pPr>
      <w:r w:rsidRPr="000B1732">
        <w:rPr>
          <w:rFonts w:ascii="Times New Roman" w:eastAsia="Times New Roman" w:hAnsi="Times New Roman" w:cs="Times New Roman"/>
          <w:b/>
          <w:bCs/>
          <w:sz w:val="24"/>
          <w:szCs w:val="24"/>
        </w:rPr>
        <w:t>Part B- Data Analysis</w:t>
      </w:r>
    </w:p>
    <w:p w14:paraId="690BF6A7" w14:textId="77777777" w:rsidR="000B1732" w:rsidRPr="000B1732" w:rsidRDefault="000B1732" w:rsidP="000B1732">
      <w:pPr>
        <w:spacing w:before="100" w:beforeAutospacing="1" w:after="100" w:afterAutospacing="1" w:line="240" w:lineRule="auto"/>
        <w:rPr>
          <w:rFonts w:ascii="Times New Roman" w:eastAsia="Times New Roman" w:hAnsi="Times New Roman" w:cs="Times New Roman"/>
          <w:sz w:val="24"/>
          <w:szCs w:val="24"/>
        </w:rPr>
      </w:pPr>
      <w:r w:rsidRPr="000B1732">
        <w:rPr>
          <w:rFonts w:ascii="Times New Roman" w:eastAsia="Times New Roman" w:hAnsi="Times New Roman" w:cs="Times New Roman"/>
          <w:sz w:val="24"/>
          <w:szCs w:val="24"/>
        </w:rPr>
        <w:t>Make some general conclusions regarding the overall health of the community based on the observational and statistical data you collected in your Windshield Survey. How does the community impact your aggregate group? See learning resources for possible sources of information. The Community Toolbox Link will assist you in how to answer these questions.</w:t>
      </w:r>
    </w:p>
    <w:p w14:paraId="0B024E65" w14:textId="77777777" w:rsidR="000B1732" w:rsidRPr="000B1732" w:rsidRDefault="000B1732" w:rsidP="000B173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B1732">
        <w:rPr>
          <w:rFonts w:ascii="Times New Roman" w:eastAsia="Times New Roman" w:hAnsi="Times New Roman" w:cs="Times New Roman"/>
          <w:sz w:val="24"/>
          <w:szCs w:val="24"/>
        </w:rPr>
        <w:t>What are the community strengths?</w:t>
      </w:r>
    </w:p>
    <w:p w14:paraId="7286377B" w14:textId="77777777" w:rsidR="000B1732" w:rsidRPr="000B1732" w:rsidRDefault="000B1732" w:rsidP="000B173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B1732">
        <w:rPr>
          <w:rFonts w:ascii="Times New Roman" w:eastAsia="Times New Roman" w:hAnsi="Times New Roman" w:cs="Times New Roman"/>
          <w:sz w:val="24"/>
          <w:szCs w:val="24"/>
        </w:rPr>
        <w:t>What are the weaknesses?</w:t>
      </w:r>
    </w:p>
    <w:p w14:paraId="220B4BC4" w14:textId="77777777" w:rsidR="000B1732" w:rsidRPr="000B1732" w:rsidRDefault="000B1732" w:rsidP="000B173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B1732">
        <w:rPr>
          <w:rFonts w:ascii="Times New Roman" w:eastAsia="Times New Roman" w:hAnsi="Times New Roman" w:cs="Times New Roman"/>
          <w:sz w:val="24"/>
          <w:szCs w:val="24"/>
        </w:rPr>
        <w:t>What are the needs of the community?</w:t>
      </w:r>
    </w:p>
    <w:p w14:paraId="26666F34" w14:textId="77777777" w:rsidR="000B1732" w:rsidRPr="000B1732" w:rsidRDefault="000B1732" w:rsidP="000B173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B1732">
        <w:rPr>
          <w:rFonts w:ascii="Times New Roman" w:eastAsia="Times New Roman" w:hAnsi="Times New Roman" w:cs="Times New Roman"/>
          <w:sz w:val="24"/>
          <w:szCs w:val="24"/>
        </w:rPr>
        <w:t>What resources are in place to address the needs identified?</w:t>
      </w:r>
    </w:p>
    <w:p w14:paraId="6A40F4AA" w14:textId="4B375281" w:rsidR="000B1732" w:rsidRDefault="000B1732" w:rsidP="000B1732">
      <w:pPr>
        <w:spacing w:before="100" w:beforeAutospacing="1" w:after="100" w:afterAutospacing="1" w:line="240" w:lineRule="auto"/>
      </w:pPr>
      <w:r w:rsidRPr="000B1732">
        <w:rPr>
          <w:rFonts w:ascii="Times New Roman" w:eastAsia="Times New Roman" w:hAnsi="Times New Roman" w:cs="Times New Roman"/>
          <w:sz w:val="24"/>
          <w:szCs w:val="24"/>
        </w:rPr>
        <w:t>Summarize both the positive and negative aspects of your community, 3-4 pages</w:t>
      </w:r>
      <w:r w:rsidRPr="000B1732">
        <w:rPr>
          <w:rFonts w:ascii="Times New Roman" w:eastAsia="Times New Roman" w:hAnsi="Times New Roman" w:cs="Times New Roman"/>
          <w:noProof/>
          <w:sz w:val="24"/>
          <w:szCs w:val="24"/>
          <w:u w:val="thick" w:color="28B473"/>
        </w:rPr>
        <w:t>.This</w:t>
      </w:r>
      <w:r w:rsidRPr="000B1732">
        <w:rPr>
          <w:rFonts w:ascii="Times New Roman" w:eastAsia="Times New Roman" w:hAnsi="Times New Roman" w:cs="Times New Roman"/>
          <w:sz w:val="24"/>
          <w:szCs w:val="24"/>
        </w:rPr>
        <w:t xml:space="preserve"> assignment should be written in APA format.</w:t>
      </w:r>
    </w:p>
    <w:p w14:paraId="73AE1E23" w14:textId="1B3F6636" w:rsidR="000B1732" w:rsidRDefault="000B1732">
      <w:r>
        <w:t>Obtain information from these websites and cite each one used</w:t>
      </w:r>
    </w:p>
    <w:p w14:paraId="79C7139B" w14:textId="7C7367A1" w:rsidR="00356649" w:rsidRDefault="000B1732">
      <w:r w:rsidRPr="000B1732">
        <w:rPr>
          <w:rFonts w:hAnsi="Symbol"/>
        </w:rPr>
        <w:t></w:t>
      </w:r>
      <w:r w:rsidRPr="000B1732">
        <w:t xml:space="preserve">  </w:t>
      </w:r>
      <w:hyperlink r:id="rId5" w:tgtFrame="_blank" w:history="1">
        <w:r w:rsidRPr="000B1732">
          <w:rPr>
            <w:sz w:val="27"/>
            <w:szCs w:val="27"/>
          </w:rPr>
          <w:t xml:space="preserve">Community Toolbox - SWOT (Strengths, Weaknesses, Opportunities, Threats) </w:t>
        </w:r>
        <w:r w:rsidRPr="000F545E">
          <w:rPr>
            <w:noProof/>
            <w:sz w:val="27"/>
            <w:szCs w:val="27"/>
            <w:u w:val="thick" w:color="E2534F"/>
          </w:rPr>
          <w:t>AnalysisLinks</w:t>
        </w:r>
        <w:r w:rsidRPr="000B1732">
          <w:rPr>
            <w:sz w:val="27"/>
            <w:szCs w:val="27"/>
          </w:rPr>
          <w:t xml:space="preserve"> to an external site.</w:t>
        </w:r>
      </w:hyperlink>
      <w:r w:rsidRPr="000B1732">
        <w:rPr>
          <w:sz w:val="27"/>
          <w:szCs w:val="27"/>
        </w:rPr>
        <w:t xml:space="preserve"> </w:t>
      </w:r>
      <w:r>
        <w:rPr>
          <w:sz w:val="27"/>
          <w:szCs w:val="27"/>
        </w:rPr>
        <w:t xml:space="preserve">: LINK:     </w:t>
      </w:r>
      <w:hyperlink r:id="rId6" w:history="1">
        <w:r w:rsidRPr="000065D5">
          <w:rPr>
            <w:rStyle w:val="Hyperlink"/>
          </w:rPr>
          <w:t>https://hsric.nlm.nih.gov/hsric_public/</w:t>
        </w:r>
      </w:hyperlink>
    </w:p>
    <w:p w14:paraId="65481AEA" w14:textId="12950DC7" w:rsidR="000B1732" w:rsidRPr="000B1732" w:rsidRDefault="000B1732"/>
    <w:p w14:paraId="69AA159A" w14:textId="77777777" w:rsidR="000B1732" w:rsidRDefault="000B1732" w:rsidP="000B1732">
      <w:r w:rsidRPr="000B1732">
        <w:rPr>
          <w:rFonts w:ascii="Times New Roman" w:eastAsia="Times New Roman" w:hAnsi="Symbol" w:cs="Times New Roman"/>
          <w:sz w:val="24"/>
          <w:szCs w:val="24"/>
        </w:rPr>
        <w:t></w:t>
      </w:r>
      <w:r w:rsidRPr="000B1732">
        <w:rPr>
          <w:rFonts w:ascii="Times New Roman" w:eastAsia="Times New Roman" w:hAnsi="Times New Roman" w:cs="Times New Roman"/>
          <w:sz w:val="24"/>
          <w:szCs w:val="24"/>
        </w:rPr>
        <w:t xml:space="preserve">  </w:t>
      </w:r>
      <w:hyperlink r:id="rId7" w:tgtFrame="_blank" w:history="1"/>
      <w:hyperlink r:id="rId8" w:tgtFrame="_blank" w:history="1">
        <w:r w:rsidRPr="000B1732">
          <w:rPr>
            <w:rFonts w:ascii="Times New Roman" w:eastAsia="Times New Roman" w:hAnsi="Times New Roman" w:cs="Times New Roman"/>
            <w:sz w:val="27"/>
            <w:szCs w:val="27"/>
          </w:rPr>
          <w:t>Healthy Connecticut 2020 DashboardLinks to an external site.</w:t>
        </w:r>
      </w:hyperlink>
      <w:r w:rsidRPr="000B1732">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w:t>
      </w:r>
      <w:r w:rsidRPr="000B1732">
        <w:t xml:space="preserve"> </w:t>
      </w:r>
    </w:p>
    <w:p w14:paraId="4C20D529" w14:textId="480C14CA" w:rsidR="000B1732" w:rsidRPr="000B1732" w:rsidRDefault="000B1732" w:rsidP="000B1732">
      <w:pPr>
        <w:rPr>
          <w:rFonts w:ascii="Times New Roman" w:eastAsia="Times New Roman" w:hAnsi="Times New Roman" w:cs="Times New Roman"/>
          <w:sz w:val="24"/>
          <w:szCs w:val="24"/>
        </w:rPr>
      </w:pPr>
      <w:r w:rsidRPr="000F545E">
        <w:rPr>
          <w:rFonts w:ascii="Times New Roman" w:eastAsia="Times New Roman" w:hAnsi="Times New Roman" w:cs="Times New Roman"/>
          <w:noProof/>
          <w:sz w:val="27"/>
          <w:szCs w:val="27"/>
          <w:u w:val="thick" w:color="28B473"/>
        </w:rPr>
        <w:t>LINK :</w:t>
      </w:r>
      <w:r>
        <w:rPr>
          <w:rFonts w:ascii="Times New Roman" w:eastAsia="Times New Roman" w:hAnsi="Times New Roman" w:cs="Times New Roman"/>
          <w:sz w:val="27"/>
          <w:szCs w:val="27"/>
        </w:rPr>
        <w:t xml:space="preserve">       </w:t>
      </w:r>
      <w:r w:rsidRPr="000B1732">
        <w:rPr>
          <w:rFonts w:ascii="Times New Roman" w:eastAsia="Times New Roman" w:hAnsi="Times New Roman" w:cs="Times New Roman"/>
          <w:sz w:val="27"/>
          <w:szCs w:val="27"/>
        </w:rPr>
        <w:t>https://portal.ct.gov/DPH/State-Health-Planning/Healthy-Connecticut/Healthy-Connecticut-2020-Performance-Dashboard</w:t>
      </w:r>
    </w:p>
    <w:p w14:paraId="7B3E4BF4" w14:textId="658EDB41" w:rsidR="000B1732" w:rsidRDefault="000B1732" w:rsidP="000B1732">
      <w:pPr>
        <w:spacing w:after="0" w:line="240" w:lineRule="auto"/>
        <w:rPr>
          <w:rFonts w:ascii="Times New Roman" w:eastAsia="Times New Roman" w:hAnsi="Times New Roman" w:cs="Times New Roman"/>
          <w:sz w:val="24"/>
          <w:szCs w:val="24"/>
        </w:rPr>
      </w:pPr>
      <w:r w:rsidRPr="000B1732">
        <w:rPr>
          <w:rFonts w:ascii="Times New Roman" w:eastAsia="Times New Roman" w:hAnsi="Symbol" w:cs="Times New Roman"/>
          <w:sz w:val="24"/>
          <w:szCs w:val="24"/>
        </w:rPr>
        <w:t></w:t>
      </w:r>
      <w:r w:rsidRPr="000B1732">
        <w:rPr>
          <w:rFonts w:ascii="Times New Roman" w:eastAsia="Times New Roman" w:hAnsi="Times New Roman" w:cs="Times New Roman"/>
          <w:sz w:val="24"/>
          <w:szCs w:val="24"/>
        </w:rPr>
        <w:t xml:space="preserve"> </w:t>
      </w:r>
      <w:hyperlink r:id="rId9" w:tgtFrame="_blank" w:history="1">
        <w:r w:rsidRPr="000B1732">
          <w:rPr>
            <w:sz w:val="27"/>
            <w:szCs w:val="27"/>
          </w:rPr>
          <w:t>National Information Center on Health Services Research and Health Care Technology (NICHSR)</w:t>
        </w:r>
      </w:hyperlink>
      <w:r>
        <w:rPr>
          <w:sz w:val="27"/>
          <w:szCs w:val="27"/>
        </w:rPr>
        <w:t xml:space="preserve">:  LINK:  </w:t>
      </w:r>
      <w:r w:rsidRPr="000B1732">
        <w:rPr>
          <w:rFonts w:ascii="Times New Roman" w:eastAsia="Times New Roman" w:hAnsi="Times New Roman" w:cs="Times New Roman"/>
          <w:sz w:val="24"/>
          <w:szCs w:val="24"/>
        </w:rPr>
        <w:t xml:space="preserve"> </w:t>
      </w:r>
      <w:hyperlink r:id="rId10" w:history="1">
        <w:r w:rsidRPr="000065D5">
          <w:rPr>
            <w:rStyle w:val="Hyperlink"/>
            <w:rFonts w:ascii="Times New Roman" w:eastAsia="Times New Roman" w:hAnsi="Times New Roman" w:cs="Times New Roman"/>
            <w:sz w:val="24"/>
            <w:szCs w:val="24"/>
          </w:rPr>
          <w:t>https://hsric.nlm.nih.gov/hsric_public/</w:t>
        </w:r>
      </w:hyperlink>
    </w:p>
    <w:p w14:paraId="719C7512" w14:textId="6B364C87" w:rsidR="000B1732" w:rsidRDefault="000B1732" w:rsidP="000B1732">
      <w:pPr>
        <w:spacing w:after="0" w:line="240" w:lineRule="auto"/>
        <w:rPr>
          <w:rFonts w:ascii="Times New Roman" w:eastAsia="Times New Roman" w:hAnsi="Times New Roman" w:cs="Times New Roman"/>
          <w:sz w:val="24"/>
          <w:szCs w:val="24"/>
        </w:rPr>
      </w:pPr>
    </w:p>
    <w:p w14:paraId="1D22CCE8" w14:textId="082DED91" w:rsidR="000B1732" w:rsidRDefault="000B1732" w:rsidP="000B173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aggregate group is patients with HIV in </w:t>
      </w:r>
      <w:r w:rsidRPr="000B1732">
        <w:rPr>
          <w:rFonts w:ascii="Times New Roman" w:eastAsia="Times New Roman" w:hAnsi="Times New Roman" w:cs="Times New Roman"/>
          <w:noProof/>
          <w:sz w:val="24"/>
          <w:szCs w:val="24"/>
        </w:rPr>
        <w:t>a</w:t>
      </w:r>
      <w:r>
        <w:rPr>
          <w:rFonts w:ascii="Times New Roman" w:eastAsia="Times New Roman" w:hAnsi="Times New Roman" w:cs="Times New Roman"/>
          <w:noProof/>
          <w:sz w:val="24"/>
          <w:szCs w:val="24"/>
        </w:rPr>
        <w:t>n</w:t>
      </w:r>
      <w:r w:rsidRPr="000B1732">
        <w:rPr>
          <w:rFonts w:ascii="Times New Roman" w:eastAsia="Times New Roman" w:hAnsi="Times New Roman" w:cs="Times New Roman"/>
          <w:noProof/>
          <w:sz w:val="24"/>
          <w:szCs w:val="24"/>
        </w:rPr>
        <w:t xml:space="preserve"> HIV</w:t>
      </w:r>
      <w:r>
        <w:rPr>
          <w:rFonts w:ascii="Times New Roman" w:eastAsia="Times New Roman" w:hAnsi="Times New Roman" w:cs="Times New Roman"/>
          <w:sz w:val="24"/>
          <w:szCs w:val="24"/>
        </w:rPr>
        <w:t xml:space="preserve"> clinic located in Stratford CT where patients get HIV treatment, prophylactic treatment, prevention, screening, for HIV and STDs as well as immunizations</w:t>
      </w:r>
      <w:r w:rsidR="000F545E">
        <w:rPr>
          <w:rFonts w:ascii="Times New Roman" w:eastAsia="Times New Roman" w:hAnsi="Times New Roman" w:cs="Times New Roman"/>
          <w:sz w:val="24"/>
          <w:szCs w:val="24"/>
        </w:rPr>
        <w:t xml:space="preserve"> and addiction treatment. </w:t>
      </w:r>
      <w:r>
        <w:rPr>
          <w:rFonts w:ascii="Times New Roman" w:eastAsia="Times New Roman" w:hAnsi="Times New Roman" w:cs="Times New Roman"/>
          <w:sz w:val="24"/>
          <w:szCs w:val="24"/>
        </w:rPr>
        <w:t xml:space="preserve">The name of the clinic is Healthcare Advocates International. </w:t>
      </w:r>
    </w:p>
    <w:p w14:paraId="64FF8D4B" w14:textId="1E407017" w:rsidR="000F545E" w:rsidRDefault="000F545E" w:rsidP="000B173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One of the things I identified as a need is </w:t>
      </w:r>
      <w:r w:rsidRPr="000F545E">
        <w:rPr>
          <w:rFonts w:ascii="Times New Roman" w:eastAsia="Times New Roman" w:hAnsi="Times New Roman" w:cs="Times New Roman"/>
          <w:noProof/>
          <w:sz w:val="24"/>
          <w:szCs w:val="24"/>
        </w:rPr>
        <w:t>the lack of support groups</w:t>
      </w:r>
      <w:r>
        <w:rPr>
          <w:rFonts w:ascii="Times New Roman" w:eastAsia="Times New Roman" w:hAnsi="Times New Roman" w:cs="Times New Roman"/>
          <w:noProof/>
          <w:sz w:val="24"/>
          <w:szCs w:val="24"/>
        </w:rPr>
        <w:t xml:space="preserve"> for these patients. Patients with HIV commonly suffer from depression, addictions and there are not enough support groups around available. </w:t>
      </w:r>
      <w:bookmarkStart w:id="0" w:name="_GoBack"/>
      <w:bookmarkEnd w:id="0"/>
    </w:p>
    <w:p w14:paraId="48E393C7" w14:textId="5DA90DE3" w:rsidR="000B1732" w:rsidRDefault="000B1732" w:rsidP="000B1732">
      <w:pPr>
        <w:spacing w:after="0" w:line="240" w:lineRule="auto"/>
        <w:rPr>
          <w:rFonts w:ascii="Times New Roman" w:eastAsia="Times New Roman" w:hAnsi="Times New Roman" w:cs="Times New Roman"/>
          <w:sz w:val="24"/>
          <w:szCs w:val="24"/>
        </w:rPr>
      </w:pPr>
    </w:p>
    <w:p w14:paraId="39869A14" w14:textId="19074219" w:rsidR="000B1732" w:rsidRDefault="000B1732" w:rsidP="000B1732">
      <w:pPr>
        <w:spacing w:after="0" w:line="240" w:lineRule="auto"/>
        <w:rPr>
          <w:rFonts w:ascii="Times New Roman" w:eastAsia="Times New Roman" w:hAnsi="Times New Roman" w:cs="Times New Roman"/>
          <w:sz w:val="24"/>
          <w:szCs w:val="24"/>
        </w:rPr>
      </w:pPr>
    </w:p>
    <w:p w14:paraId="467F6DC2" w14:textId="77777777" w:rsidR="000B1732" w:rsidRPr="000B1732" w:rsidRDefault="000B1732" w:rsidP="000B1732">
      <w:pPr>
        <w:jc w:val="center"/>
        <w:rPr>
          <w:rFonts w:ascii="Times New Roman" w:eastAsia="Times New Roman" w:hAnsi="Times New Roman" w:cs="Times New Roman"/>
          <w:sz w:val="24"/>
          <w:szCs w:val="24"/>
        </w:rPr>
      </w:pPr>
    </w:p>
    <w:sectPr w:rsidR="000B1732" w:rsidRPr="000B1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213D7"/>
    <w:multiLevelType w:val="multilevel"/>
    <w:tmpl w:val="BD9A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44749E"/>
    <w:multiLevelType w:val="multilevel"/>
    <w:tmpl w:val="5EC4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OyMDc0tjCytDA2NDFW0lEKTi0uzszPAykwrAUAatTfoywAAAA="/>
  </w:docVars>
  <w:rsids>
    <w:rsidRoot w:val="000B1732"/>
    <w:rsid w:val="000B1732"/>
    <w:rsid w:val="000F545E"/>
    <w:rsid w:val="00356649"/>
    <w:rsid w:val="003F25F1"/>
    <w:rsid w:val="004E4420"/>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1335"/>
  <w15:chartTrackingRefBased/>
  <w15:docId w15:val="{9BE3A51E-AF5C-432C-90FE-B1389DC94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732"/>
    <w:rPr>
      <w:color w:val="0563C1" w:themeColor="hyperlink"/>
      <w:u w:val="single"/>
    </w:rPr>
  </w:style>
  <w:style w:type="character" w:styleId="UnresolvedMention">
    <w:name w:val="Unresolved Mention"/>
    <w:basedOn w:val="DefaultParagraphFont"/>
    <w:uiPriority w:val="99"/>
    <w:semiHidden/>
    <w:unhideWhenUsed/>
    <w:rsid w:val="000B17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8626866">
      <w:bodyDiv w:val="1"/>
      <w:marLeft w:val="0"/>
      <w:marRight w:val="0"/>
      <w:marTop w:val="0"/>
      <w:marBottom w:val="0"/>
      <w:divBdr>
        <w:top w:val="none" w:sz="0" w:space="0" w:color="auto"/>
        <w:left w:val="none" w:sz="0" w:space="0" w:color="auto"/>
        <w:bottom w:val="none" w:sz="0" w:space="0" w:color="auto"/>
        <w:right w:val="none" w:sz="0" w:space="0" w:color="auto"/>
      </w:divBdr>
      <w:divsChild>
        <w:div w:id="1602645203">
          <w:marLeft w:val="0"/>
          <w:marRight w:val="0"/>
          <w:marTop w:val="0"/>
          <w:marBottom w:val="0"/>
          <w:divBdr>
            <w:top w:val="none" w:sz="0" w:space="0" w:color="auto"/>
            <w:left w:val="none" w:sz="0" w:space="0" w:color="auto"/>
            <w:bottom w:val="none" w:sz="0" w:space="0" w:color="auto"/>
            <w:right w:val="none" w:sz="0" w:space="0" w:color="auto"/>
          </w:divBdr>
        </w:div>
        <w:div w:id="1664233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t.gov/dph/cwp/view.asp?a=3130&amp;q=553676" TargetMode="External"/><Relationship Id="rId3" Type="http://schemas.openxmlformats.org/officeDocument/2006/relationships/settings" Target="settings.xml"/><Relationship Id="rId7" Type="http://schemas.openxmlformats.org/officeDocument/2006/relationships/hyperlink" Target="http://www.ct.gov/dph/cwp/view.asp?a=3130&amp;q=55367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sric.nlm.nih.gov/hsric_public/" TargetMode="External"/><Relationship Id="rId11" Type="http://schemas.openxmlformats.org/officeDocument/2006/relationships/fontTable" Target="fontTable.xml"/><Relationship Id="rId5" Type="http://schemas.openxmlformats.org/officeDocument/2006/relationships/hyperlink" Target="http://ctb.ku.edu/en/table-of-contents/assessment/assessing-community-needs-and-resources/swot-analysis/main" TargetMode="External"/><Relationship Id="rId10" Type="http://schemas.openxmlformats.org/officeDocument/2006/relationships/hyperlink" Target="https://hsric.nlm.nih.gov/hsric_public/" TargetMode="External"/><Relationship Id="rId4" Type="http://schemas.openxmlformats.org/officeDocument/2006/relationships/webSettings" Target="webSettings.xml"/><Relationship Id="rId9" Type="http://schemas.openxmlformats.org/officeDocument/2006/relationships/hyperlink" Target="https://www.nlm.nih.gov/hsrinfo/evidence_based_practi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1</cp:revision>
  <dcterms:created xsi:type="dcterms:W3CDTF">2018-11-10T01:32:00Z</dcterms:created>
  <dcterms:modified xsi:type="dcterms:W3CDTF">2018-11-10T01:52:00Z</dcterms:modified>
</cp:coreProperties>
</file>